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22" w:rsidRPr="005A0BBF" w:rsidRDefault="008F3322" w:rsidP="008F3322">
      <w:pPr>
        <w:pStyle w:val="NormalWeb"/>
        <w:shd w:val="clear" w:color="auto" w:fill="FFFFFF"/>
        <w:spacing w:before="0" w:beforeAutospacing="0" w:after="173" w:afterAutospacing="0"/>
        <w:rPr>
          <w:rFonts w:asciiTheme="majorHAnsi" w:hAnsiTheme="majorHAnsi" w:cs="Arial"/>
          <w:b/>
          <w:bCs/>
          <w:i/>
          <w:color w:val="333333"/>
          <w:sz w:val="22"/>
          <w:szCs w:val="22"/>
          <w:u w:val="single"/>
        </w:rPr>
      </w:pPr>
      <w:r w:rsidRPr="005A0BBF">
        <w:rPr>
          <w:rFonts w:asciiTheme="majorHAnsi" w:hAnsiTheme="majorHAnsi" w:cs="Arial"/>
          <w:b/>
          <w:bCs/>
          <w:i/>
          <w:color w:val="333333"/>
          <w:sz w:val="22"/>
          <w:szCs w:val="22"/>
          <w:u w:val="single"/>
        </w:rPr>
        <w:t>NOTE: Please attach form to your application</w:t>
      </w:r>
    </w:p>
    <w:p w:rsidR="008F3322" w:rsidRPr="005A0BBF" w:rsidRDefault="008F3322" w:rsidP="008F3322">
      <w:pPr>
        <w:pStyle w:val="NormalWeb"/>
        <w:shd w:val="clear" w:color="auto" w:fill="FFFFFF"/>
        <w:spacing w:before="0" w:beforeAutospacing="0" w:after="173" w:afterAutospacing="0"/>
        <w:rPr>
          <w:rFonts w:asciiTheme="majorHAnsi" w:hAnsiTheme="majorHAnsi" w:cs="Arial"/>
          <w:color w:val="333333"/>
          <w:sz w:val="22"/>
          <w:szCs w:val="22"/>
        </w:rPr>
      </w:pPr>
      <w:r w:rsidRPr="005A0BBF">
        <w:rPr>
          <w:rFonts w:asciiTheme="majorHAnsi" w:hAnsiTheme="majorHAnsi" w:cs="Arial"/>
          <w:b/>
          <w:bCs/>
          <w:color w:val="333333"/>
          <w:sz w:val="22"/>
          <w:szCs w:val="22"/>
          <w:u w:val="single"/>
        </w:rPr>
        <w:t>Eligibility Criteria</w:t>
      </w:r>
    </w:p>
    <w:p w:rsidR="008F3322" w:rsidRPr="005A0BBF" w:rsidRDefault="00676998" w:rsidP="008F3322">
      <w:pPr>
        <w:pStyle w:val="NormalWeb"/>
        <w:shd w:val="clear" w:color="auto" w:fill="FFFFFF"/>
        <w:spacing w:before="0" w:beforeAutospacing="0" w:after="173" w:afterAutospacing="0"/>
        <w:rPr>
          <w:rFonts w:asciiTheme="majorHAnsi" w:hAnsiTheme="majorHAnsi" w:cs="Arial"/>
          <w:color w:val="333333"/>
          <w:sz w:val="22"/>
          <w:szCs w:val="22"/>
        </w:rPr>
      </w:pPr>
      <w:r w:rsidRPr="005A0BBF">
        <w:rPr>
          <w:rFonts w:asciiTheme="majorHAnsi" w:hAnsiTheme="majorHAnsi" w:cs="Arial"/>
          <w:color w:val="333333"/>
          <w:sz w:val="22"/>
          <w:szCs w:val="22"/>
        </w:rPr>
        <w:t>CSJ 2020</w:t>
      </w:r>
      <w:r w:rsidR="008F3322" w:rsidRPr="005A0BBF">
        <w:rPr>
          <w:rFonts w:asciiTheme="majorHAnsi" w:hAnsiTheme="majorHAnsi" w:cs="Arial"/>
          <w:color w:val="333333"/>
          <w:sz w:val="22"/>
          <w:szCs w:val="22"/>
        </w:rPr>
        <w:t xml:space="preserve"> includes new expanded eligibility to include all youth aged 15 to 30, which means youth who are not students are eligible. </w:t>
      </w:r>
    </w:p>
    <w:p w:rsidR="0037082E" w:rsidRPr="005A0BBF" w:rsidRDefault="0037082E">
      <w:pPr>
        <w:rPr>
          <w:rFonts w:asciiTheme="majorHAnsi" w:hAnsiTheme="majorHAnsi"/>
        </w:rPr>
      </w:pPr>
      <w:r w:rsidRPr="005A0BBF">
        <w:rPr>
          <w:rFonts w:asciiTheme="majorHAnsi" w:hAnsiTheme="majorHAnsi"/>
        </w:rPr>
        <w:t>Name</w:t>
      </w:r>
      <w:r w:rsidR="000B7E98" w:rsidRPr="005A0BBF">
        <w:rPr>
          <w:rFonts w:asciiTheme="majorHAnsi" w:hAnsiTheme="majorHAnsi"/>
        </w:rPr>
        <w:t>: _</w:t>
      </w:r>
      <w:r w:rsidRPr="005A0BBF">
        <w:rPr>
          <w:rFonts w:asciiTheme="majorHAnsi" w:hAnsiTheme="majorHAnsi"/>
        </w:rPr>
        <w:t>_________________________________</w:t>
      </w:r>
      <w:r w:rsidR="008F3322" w:rsidRPr="005A0BBF">
        <w:rPr>
          <w:rFonts w:asciiTheme="majorHAnsi" w:hAnsiTheme="majorHAnsi"/>
        </w:rPr>
        <w:t>___________</w:t>
      </w:r>
    </w:p>
    <w:p w:rsidR="0037082E" w:rsidRPr="005A0BBF" w:rsidRDefault="0037082E">
      <w:pPr>
        <w:rPr>
          <w:rFonts w:asciiTheme="majorHAnsi" w:hAnsiTheme="majorHAnsi"/>
        </w:rPr>
      </w:pPr>
      <w:r w:rsidRPr="005A0BBF">
        <w:rPr>
          <w:rFonts w:asciiTheme="majorHAnsi" w:hAnsiTheme="majorHAnsi"/>
        </w:rPr>
        <w:t>Position</w:t>
      </w:r>
      <w:r w:rsidR="008F3322" w:rsidRPr="005A0BBF">
        <w:rPr>
          <w:rFonts w:asciiTheme="majorHAnsi" w:hAnsiTheme="majorHAnsi"/>
        </w:rPr>
        <w:t xml:space="preserve"> applying for</w:t>
      </w:r>
      <w:r w:rsidR="000B7E98" w:rsidRPr="005A0BBF">
        <w:rPr>
          <w:rFonts w:asciiTheme="majorHAnsi" w:hAnsiTheme="majorHAnsi"/>
        </w:rPr>
        <w:t>: _</w:t>
      </w:r>
      <w:r w:rsidRPr="005A0BBF">
        <w:rPr>
          <w:rFonts w:asciiTheme="majorHAnsi" w:hAnsiTheme="majorHAnsi"/>
        </w:rPr>
        <w:t>_______________________________</w:t>
      </w:r>
      <w:r w:rsidR="008F3322" w:rsidRPr="005A0BBF">
        <w:rPr>
          <w:rFonts w:asciiTheme="majorHAnsi" w:hAnsiTheme="majorHAnsi"/>
        </w:rPr>
        <w:t>__________</w:t>
      </w:r>
    </w:p>
    <w:p w:rsidR="0037082E" w:rsidRPr="005A0BBF" w:rsidRDefault="0037082E" w:rsidP="0037082E">
      <w:pPr>
        <w:numPr>
          <w:ilvl w:val="0"/>
          <w:numId w:val="2"/>
        </w:numPr>
        <w:shd w:val="clear" w:color="auto" w:fill="FFFFFF"/>
        <w:spacing w:before="100" w:beforeAutospacing="1" w:after="100" w:afterAutospacing="1" w:line="240" w:lineRule="auto"/>
        <w:rPr>
          <w:rFonts w:asciiTheme="majorHAnsi" w:eastAsia="Times New Roman" w:hAnsiTheme="majorHAnsi" w:cs="Arial"/>
          <w:color w:val="333333"/>
          <w:lang w:val="en-CA" w:eastAsia="en-CA"/>
        </w:rPr>
      </w:pPr>
      <w:r w:rsidRPr="005A0BBF">
        <w:rPr>
          <w:rFonts w:asciiTheme="majorHAnsi" w:eastAsia="Times New Roman" w:hAnsiTheme="majorHAnsi" w:cs="Arial"/>
          <w:color w:val="333333"/>
          <w:lang w:val="en-CA" w:eastAsia="en-CA"/>
        </w:rPr>
        <w:t xml:space="preserve">Are you between 15 and 30 years of age at the start of the employment; </w:t>
      </w:r>
      <w:r w:rsidRPr="005A0BBF">
        <w:rPr>
          <w:rFonts w:asciiTheme="majorHAnsi" w:eastAsia="Times New Roman" w:hAnsiTheme="majorHAnsi" w:cs="Arial"/>
          <w:b/>
          <w:color w:val="333333"/>
          <w:lang w:val="en-CA" w:eastAsia="en-CA"/>
        </w:rPr>
        <w:t>yes ____  no _____</w:t>
      </w:r>
    </w:p>
    <w:p w:rsidR="0037082E" w:rsidRPr="005A0BBF" w:rsidRDefault="0037082E" w:rsidP="0037082E">
      <w:pPr>
        <w:numPr>
          <w:ilvl w:val="0"/>
          <w:numId w:val="2"/>
        </w:numPr>
        <w:shd w:val="clear" w:color="auto" w:fill="FFFFFF"/>
        <w:spacing w:before="100" w:beforeAutospacing="1" w:after="100" w:afterAutospacing="1" w:line="240" w:lineRule="auto"/>
        <w:rPr>
          <w:rFonts w:asciiTheme="majorHAnsi" w:eastAsia="Times New Roman" w:hAnsiTheme="majorHAnsi" w:cs="Arial"/>
          <w:color w:val="333333"/>
          <w:lang w:val="en-CA" w:eastAsia="en-CA"/>
        </w:rPr>
      </w:pPr>
      <w:r w:rsidRPr="005A0BBF">
        <w:rPr>
          <w:rFonts w:asciiTheme="majorHAnsi" w:eastAsia="Times New Roman" w:hAnsiTheme="majorHAnsi" w:cs="Arial"/>
          <w:color w:val="333333"/>
          <w:lang w:val="en-CA" w:eastAsia="en-CA"/>
        </w:rPr>
        <w:t>Are you a Canadian citizen, permanent resident, or person to whom refugee protection has been conferred under the </w:t>
      </w:r>
      <w:r w:rsidRPr="005A0BBF">
        <w:rPr>
          <w:rFonts w:asciiTheme="majorHAnsi" w:eastAsia="Times New Roman" w:hAnsiTheme="majorHAnsi" w:cs="Arial"/>
          <w:i/>
          <w:iCs/>
          <w:color w:val="333333"/>
          <w:lang w:val="en-CA" w:eastAsia="en-CA"/>
        </w:rPr>
        <w:t>Immigration and Refugee Protection Act</w:t>
      </w:r>
      <w:r w:rsidRPr="005A0BBF">
        <w:rPr>
          <w:rFonts w:asciiTheme="majorHAnsi" w:eastAsia="Times New Roman" w:hAnsiTheme="majorHAnsi" w:cs="Arial"/>
          <w:color w:val="333333"/>
          <w:lang w:val="en-CA" w:eastAsia="en-CA"/>
        </w:rPr>
        <w:t xml:space="preserve"> for the duration of the employment;  </w:t>
      </w:r>
      <w:r w:rsidRPr="005A0BBF">
        <w:rPr>
          <w:rFonts w:asciiTheme="majorHAnsi" w:eastAsia="Times New Roman" w:hAnsiTheme="majorHAnsi" w:cs="Arial"/>
          <w:b/>
          <w:color w:val="333333"/>
          <w:lang w:val="en-CA" w:eastAsia="en-CA"/>
        </w:rPr>
        <w:t>yes ____  no _____</w:t>
      </w:r>
    </w:p>
    <w:p w:rsidR="005A0BBF" w:rsidRPr="00D6381F" w:rsidRDefault="0037082E" w:rsidP="005A0BBF">
      <w:pPr>
        <w:numPr>
          <w:ilvl w:val="0"/>
          <w:numId w:val="2"/>
        </w:numPr>
        <w:shd w:val="clear" w:color="auto" w:fill="FFFFFF"/>
        <w:spacing w:before="100" w:beforeAutospacing="1" w:after="100" w:afterAutospacing="1" w:line="240" w:lineRule="auto"/>
        <w:rPr>
          <w:rFonts w:asciiTheme="majorHAnsi" w:eastAsia="Times New Roman" w:hAnsiTheme="majorHAnsi" w:cs="Arial"/>
          <w:color w:val="333333"/>
          <w:lang w:val="en-CA" w:eastAsia="en-CA"/>
        </w:rPr>
      </w:pPr>
      <w:r w:rsidRPr="005A0BBF">
        <w:rPr>
          <w:rFonts w:asciiTheme="majorHAnsi" w:eastAsia="Times New Roman" w:hAnsiTheme="majorHAnsi" w:cs="Arial"/>
          <w:color w:val="333333"/>
          <w:lang w:val="en-CA" w:eastAsia="en-CA"/>
        </w:rPr>
        <w:t xml:space="preserve">Do you have a valid Social Insurance Number at the start of employment and be legally entitled to work in Canada in accordance with relevant provincial or territorial legislation and regulations. </w:t>
      </w:r>
      <w:r w:rsidRPr="005A0BBF">
        <w:rPr>
          <w:rFonts w:asciiTheme="majorHAnsi" w:eastAsia="Times New Roman" w:hAnsiTheme="majorHAnsi" w:cs="Arial"/>
          <w:b/>
          <w:color w:val="333333"/>
          <w:lang w:val="en-CA" w:eastAsia="en-CA"/>
        </w:rPr>
        <w:t>yes ____  no _____</w:t>
      </w:r>
    </w:p>
    <w:p w:rsidR="00D6381F" w:rsidRPr="005A0BBF" w:rsidRDefault="00D6381F" w:rsidP="005A0BBF">
      <w:pPr>
        <w:numPr>
          <w:ilvl w:val="0"/>
          <w:numId w:val="2"/>
        </w:numPr>
        <w:shd w:val="clear" w:color="auto" w:fill="FFFFFF"/>
        <w:spacing w:before="100" w:beforeAutospacing="1" w:after="100" w:afterAutospacing="1" w:line="240" w:lineRule="auto"/>
        <w:rPr>
          <w:rFonts w:asciiTheme="majorHAnsi" w:eastAsia="Times New Roman" w:hAnsiTheme="majorHAnsi" w:cs="Arial"/>
          <w:color w:val="333333"/>
          <w:lang w:val="en-CA" w:eastAsia="en-CA"/>
        </w:rPr>
      </w:pPr>
      <w:r>
        <w:rPr>
          <w:rFonts w:asciiTheme="majorHAnsi" w:eastAsia="Times New Roman" w:hAnsiTheme="majorHAnsi" w:cs="Arial"/>
          <w:b/>
          <w:color w:val="333333"/>
          <w:lang w:val="en-CA" w:eastAsia="en-CA"/>
        </w:rPr>
        <w:t>Have you worked in a CSJ position in 2020 yes ____ no _____, if YES</w:t>
      </w:r>
      <w:bookmarkStart w:id="0" w:name="_GoBack"/>
      <w:bookmarkEnd w:id="0"/>
      <w:r>
        <w:rPr>
          <w:rFonts w:asciiTheme="majorHAnsi" w:eastAsia="Times New Roman" w:hAnsiTheme="majorHAnsi" w:cs="Arial"/>
          <w:b/>
          <w:color w:val="333333"/>
          <w:lang w:val="en-CA" w:eastAsia="en-CA"/>
        </w:rPr>
        <w:t>, how many weeks? _____________</w:t>
      </w:r>
    </w:p>
    <w:p w:rsidR="005A0BBF" w:rsidRPr="005A0BBF" w:rsidRDefault="005A0BBF" w:rsidP="005A0BBF">
      <w:pPr>
        <w:spacing w:after="173" w:line="240" w:lineRule="auto"/>
        <w:rPr>
          <w:rFonts w:asciiTheme="majorHAnsi" w:eastAsia="Times New Roman" w:hAnsiTheme="majorHAnsi" w:cs="Times New Roman"/>
          <w:color w:val="333333"/>
          <w:lang w:val="en-CA" w:eastAsia="en-CA"/>
        </w:rPr>
      </w:pPr>
      <w:r w:rsidRPr="005A0BBF">
        <w:rPr>
          <w:rFonts w:asciiTheme="majorHAnsi" w:eastAsia="Times New Roman" w:hAnsiTheme="majorHAnsi" w:cs="Arial"/>
          <w:color w:val="333333"/>
          <w:lang w:val="en-CA" w:eastAsia="en-CA"/>
        </w:rPr>
        <w:t>*The youth must be 15 years of age at the beginning of the employment period. The youth may be more than 30 years of age at the end of the employment period as long as the youth was 30 at the beginning of the employment period.</w:t>
      </w:r>
    </w:p>
    <w:p w:rsidR="005A0BBF" w:rsidRPr="005A0BBF" w:rsidRDefault="005A0BBF" w:rsidP="005A0BBF">
      <w:pPr>
        <w:spacing w:after="173" w:line="240" w:lineRule="auto"/>
        <w:rPr>
          <w:rFonts w:asciiTheme="majorHAnsi" w:eastAsia="Times New Roman" w:hAnsiTheme="majorHAnsi" w:cs="Times New Roman"/>
          <w:color w:val="333333"/>
          <w:lang w:val="en-CA" w:eastAsia="en-CA"/>
        </w:rPr>
      </w:pPr>
      <w:r w:rsidRPr="005A0BBF">
        <w:rPr>
          <w:rFonts w:asciiTheme="majorHAnsi" w:eastAsia="Times New Roman" w:hAnsiTheme="majorHAnsi" w:cs="Arial"/>
          <w:color w:val="333333"/>
          <w:lang w:val="en-CA" w:eastAsia="en-CA"/>
        </w:rPr>
        <w:t>**International students are not eligible participants. International students include anyone who is temporarily in Canada for studies and who is not a Canadian citizen, permanent resident, or person who has been granted refugee status in Canada. Youth awaiting a refugee status ruling, as well as those who hold a temporary visitor visa, youth visa or work visa are ineligible. As the objective of the Canada Summer Jobs program is to support youth entering the Canadian labour market, the temporary nature of an international student's time in Canada does not allow for a long-term connection to the labour market.</w:t>
      </w:r>
    </w:p>
    <w:p w:rsidR="0037082E" w:rsidRPr="008F3322" w:rsidRDefault="0037082E" w:rsidP="005A0BBF">
      <w:pPr>
        <w:shd w:val="clear" w:color="auto" w:fill="FFFFFF"/>
        <w:spacing w:before="100" w:beforeAutospacing="1" w:after="100" w:afterAutospacing="1" w:line="240" w:lineRule="auto"/>
        <w:rPr>
          <w:rFonts w:asciiTheme="majorHAnsi" w:eastAsia="Times New Roman" w:hAnsiTheme="majorHAnsi" w:cs="Arial"/>
          <w:color w:val="333333"/>
          <w:lang w:val="en-CA" w:eastAsia="en-CA"/>
        </w:rPr>
      </w:pPr>
    </w:p>
    <w:sectPr w:rsidR="0037082E" w:rsidRPr="008F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DC1"/>
    <w:multiLevelType w:val="multilevel"/>
    <w:tmpl w:val="419A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42AAC"/>
    <w:multiLevelType w:val="hybridMultilevel"/>
    <w:tmpl w:val="6CE29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2E"/>
    <w:rsid w:val="000328C6"/>
    <w:rsid w:val="00035D0E"/>
    <w:rsid w:val="000B7E98"/>
    <w:rsid w:val="0037082E"/>
    <w:rsid w:val="005A0BBF"/>
    <w:rsid w:val="00676998"/>
    <w:rsid w:val="006B1431"/>
    <w:rsid w:val="008F3322"/>
    <w:rsid w:val="00AE7434"/>
    <w:rsid w:val="00D6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82E"/>
    <w:pPr>
      <w:ind w:left="720"/>
      <w:contextualSpacing/>
    </w:pPr>
  </w:style>
  <w:style w:type="paragraph" w:styleId="NormalWeb">
    <w:name w:val="Normal (Web)"/>
    <w:basedOn w:val="Normal"/>
    <w:uiPriority w:val="99"/>
    <w:semiHidden/>
    <w:unhideWhenUsed/>
    <w:rsid w:val="008F332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82E"/>
    <w:pPr>
      <w:ind w:left="720"/>
      <w:contextualSpacing/>
    </w:pPr>
  </w:style>
  <w:style w:type="paragraph" w:styleId="NormalWeb">
    <w:name w:val="Normal (Web)"/>
    <w:basedOn w:val="Normal"/>
    <w:uiPriority w:val="99"/>
    <w:semiHidden/>
    <w:unhideWhenUsed/>
    <w:rsid w:val="008F332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442">
      <w:bodyDiv w:val="1"/>
      <w:marLeft w:val="0"/>
      <w:marRight w:val="0"/>
      <w:marTop w:val="0"/>
      <w:marBottom w:val="0"/>
      <w:divBdr>
        <w:top w:val="none" w:sz="0" w:space="0" w:color="auto"/>
        <w:left w:val="none" w:sz="0" w:space="0" w:color="auto"/>
        <w:bottom w:val="none" w:sz="0" w:space="0" w:color="auto"/>
        <w:right w:val="none" w:sz="0" w:space="0" w:color="auto"/>
      </w:divBdr>
    </w:div>
    <w:div w:id="901212428">
      <w:bodyDiv w:val="1"/>
      <w:marLeft w:val="0"/>
      <w:marRight w:val="0"/>
      <w:marTop w:val="0"/>
      <w:marBottom w:val="0"/>
      <w:divBdr>
        <w:top w:val="none" w:sz="0" w:space="0" w:color="auto"/>
        <w:left w:val="none" w:sz="0" w:space="0" w:color="auto"/>
        <w:bottom w:val="none" w:sz="0" w:space="0" w:color="auto"/>
        <w:right w:val="none" w:sz="0" w:space="0" w:color="auto"/>
      </w:divBdr>
    </w:div>
    <w:div w:id="10921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DD6EF363</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Ridley</dc:creator>
  <cp:lastModifiedBy>Mandy Ridley</cp:lastModifiedBy>
  <cp:revision>3</cp:revision>
  <cp:lastPrinted>2020-06-09T15:22:00Z</cp:lastPrinted>
  <dcterms:created xsi:type="dcterms:W3CDTF">2020-06-09T15:26:00Z</dcterms:created>
  <dcterms:modified xsi:type="dcterms:W3CDTF">2020-12-02T16:22:00Z</dcterms:modified>
</cp:coreProperties>
</file>